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ED" w:rsidRPr="002220ED" w:rsidRDefault="002220ED" w:rsidP="002220ED">
      <w:pPr>
        <w:pStyle w:val="2"/>
        <w:spacing w:before="300" w:beforeAutospacing="0" w:after="150" w:afterAutospacing="0"/>
        <w:rPr>
          <w:b w:val="0"/>
          <w:bCs w:val="0"/>
          <w:sz w:val="28"/>
          <w:szCs w:val="28"/>
        </w:rPr>
      </w:pPr>
      <w:r w:rsidRPr="002220ED">
        <w:rPr>
          <w:b w:val="0"/>
          <w:bCs w:val="0"/>
          <w:sz w:val="28"/>
          <w:szCs w:val="28"/>
        </w:rPr>
        <w:t>АНАЛИТИЧЕСКАЯ ЗАПИСКА О ПОРЯДКЕ ПРОВЕДЕНИЯ КОНКУРСОВ ПО АРХИТЕКТУРЕ И ГРАДОСТРОИТЕЛЬСТВУ</w:t>
      </w:r>
    </w:p>
    <w:p w:rsidR="002220ED" w:rsidRDefault="002220ED" w:rsidP="002220ED">
      <w:pPr>
        <w:pStyle w:val="a3"/>
        <w:spacing w:before="0" w:beforeAutospacing="0" w:after="150" w:afterAutospacing="0"/>
        <w:jc w:val="center"/>
        <w:rPr>
          <w:rStyle w:val="a6"/>
          <w:sz w:val="21"/>
          <w:szCs w:val="21"/>
        </w:rPr>
      </w:pPr>
    </w:p>
    <w:p w:rsidR="002220ED" w:rsidRPr="002220ED" w:rsidRDefault="002220ED" w:rsidP="002220ED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  <w:bookmarkStart w:id="0" w:name="_GoBack"/>
      <w:r w:rsidRPr="002220ED">
        <w:rPr>
          <w:rStyle w:val="a6"/>
          <w:sz w:val="21"/>
          <w:szCs w:val="21"/>
        </w:rPr>
        <w:t>Аналитическая записка</w:t>
      </w:r>
    </w:p>
    <w:p w:rsidR="002220ED" w:rsidRPr="002220ED" w:rsidRDefault="002220ED" w:rsidP="002220ED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  <w:r w:rsidRPr="002220ED">
        <w:rPr>
          <w:rStyle w:val="a6"/>
          <w:sz w:val="21"/>
          <w:szCs w:val="21"/>
        </w:rPr>
        <w:t xml:space="preserve">о порядке </w:t>
      </w:r>
      <w:r w:rsidRPr="002220ED">
        <w:rPr>
          <w:rStyle w:val="a6"/>
          <w:sz w:val="21"/>
          <w:szCs w:val="21"/>
        </w:rPr>
        <w:t>проведения конкурсов</w:t>
      </w:r>
      <w:r w:rsidRPr="002220ED">
        <w:rPr>
          <w:rStyle w:val="a6"/>
          <w:sz w:val="21"/>
          <w:szCs w:val="21"/>
        </w:rPr>
        <w:t xml:space="preserve"> по архитектуре и градостроительству </w:t>
      </w:r>
      <w:proofErr w:type="gramStart"/>
      <w:r w:rsidRPr="002220ED">
        <w:rPr>
          <w:rStyle w:val="a6"/>
          <w:sz w:val="21"/>
          <w:szCs w:val="21"/>
        </w:rPr>
        <w:t>в  Российской</w:t>
      </w:r>
      <w:proofErr w:type="gramEnd"/>
      <w:r w:rsidRPr="002220ED">
        <w:rPr>
          <w:rStyle w:val="a6"/>
          <w:sz w:val="21"/>
          <w:szCs w:val="21"/>
        </w:rPr>
        <w:t xml:space="preserve"> Федерации.</w:t>
      </w:r>
      <w:bookmarkEnd w:id="0"/>
    </w:p>
    <w:p w:rsidR="002220ED" w:rsidRPr="002220ED" w:rsidRDefault="002220ED" w:rsidP="002220ED">
      <w:pPr>
        <w:pStyle w:val="a3"/>
        <w:spacing w:before="0" w:beforeAutospacing="0" w:after="150" w:afterAutospacing="0"/>
        <w:jc w:val="center"/>
        <w:rPr>
          <w:sz w:val="21"/>
          <w:szCs w:val="21"/>
        </w:rPr>
      </w:pPr>
      <w:r w:rsidRPr="002220ED">
        <w:rPr>
          <w:sz w:val="21"/>
          <w:szCs w:val="21"/>
        </w:rPr>
        <w:t> 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rStyle w:val="a6"/>
          <w:sz w:val="21"/>
          <w:szCs w:val="21"/>
        </w:rPr>
        <w:t>История вопроса.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 По общему признанию специалистов всего мира конкурсы в архитектуре и градостроительстве являются самым эффективным способом выбора лучших архитектурных и градостроительных решений, в связи, с чем в Советском Союзе система проведения архитектурно-градостроительных конкурсов была очень развита. Конкурсы </w:t>
      </w:r>
      <w:proofErr w:type="gramStart"/>
      <w:r w:rsidRPr="002220ED">
        <w:rPr>
          <w:sz w:val="21"/>
          <w:szCs w:val="21"/>
        </w:rPr>
        <w:t>проводились  на</w:t>
      </w:r>
      <w:proofErr w:type="gramEnd"/>
      <w:r w:rsidRPr="002220ED">
        <w:rPr>
          <w:sz w:val="21"/>
          <w:szCs w:val="21"/>
        </w:rPr>
        <w:t xml:space="preserve">  уникальные общественно значимые здания, на крупные градостроительные ансамбли и комплексы, на типовые проекты разнообразных жилых и общественных зданий, памятники, монументы, элементы городского дизайна.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Конкурсы </w:t>
      </w:r>
      <w:proofErr w:type="gramStart"/>
      <w:r w:rsidRPr="002220ED">
        <w:rPr>
          <w:sz w:val="21"/>
          <w:szCs w:val="21"/>
        </w:rPr>
        <w:t>организовывались  крупными</w:t>
      </w:r>
      <w:proofErr w:type="gramEnd"/>
      <w:r w:rsidRPr="002220ED">
        <w:rPr>
          <w:sz w:val="21"/>
          <w:szCs w:val="21"/>
        </w:rPr>
        <w:t xml:space="preserve"> городами, Союзными республиками, Всесоюзными органами и организациями. Только всесоюзных конкурсов ежегодно проводилось несколько десятков. Результаты конкурсов публиковались в центральных органах печати, выставлялись в крупных общественных зданиях и в витринах на главных улицах городов, привлекая огромное внимание профессионалов и самой широких кругов общественности.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Правовой основой проведения конкурсов бы утвержденный </w:t>
      </w:r>
      <w:proofErr w:type="spellStart"/>
      <w:r w:rsidRPr="002220ED">
        <w:rPr>
          <w:sz w:val="21"/>
          <w:szCs w:val="21"/>
        </w:rPr>
        <w:t>Госсстроем</w:t>
      </w:r>
      <w:proofErr w:type="spellEnd"/>
      <w:r w:rsidRPr="002220ED">
        <w:rPr>
          <w:sz w:val="21"/>
          <w:szCs w:val="21"/>
        </w:rPr>
        <w:t xml:space="preserve"> СССР и </w:t>
      </w:r>
      <w:proofErr w:type="spellStart"/>
      <w:proofErr w:type="gramStart"/>
      <w:r w:rsidRPr="002220ED">
        <w:rPr>
          <w:sz w:val="21"/>
          <w:szCs w:val="21"/>
        </w:rPr>
        <w:t>Госгражданстроем</w:t>
      </w:r>
      <w:proofErr w:type="spellEnd"/>
      <w:r w:rsidRPr="002220ED">
        <w:rPr>
          <w:sz w:val="21"/>
          <w:szCs w:val="21"/>
        </w:rPr>
        <w:t>  Порядок</w:t>
      </w:r>
      <w:proofErr w:type="gramEnd"/>
      <w:r w:rsidRPr="002220ED">
        <w:rPr>
          <w:sz w:val="21"/>
          <w:szCs w:val="21"/>
        </w:rPr>
        <w:t>, согласованный с Союзом архитекторов  СССР. Все конкурсы проводились при обязательном участии Союза архитекторов и его организаций на местах.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Начиная с 1992 года, количество архитектурно-градостроительных конкурсов резко уменьшилось. Это связано не только с уменьшением государственного заказа на крупные общественно значимые здания, но и с желанием частных инвесторов увеличить прибыли, сократив расходы на проектирование вообще и на конкурсы в частности, за </w:t>
      </w:r>
      <w:proofErr w:type="gramStart"/>
      <w:r w:rsidRPr="002220ED">
        <w:rPr>
          <w:sz w:val="21"/>
          <w:szCs w:val="21"/>
        </w:rPr>
        <w:t>счет  ухудшения</w:t>
      </w:r>
      <w:proofErr w:type="gramEnd"/>
      <w:r w:rsidRPr="002220ED">
        <w:rPr>
          <w:sz w:val="21"/>
          <w:szCs w:val="21"/>
        </w:rPr>
        <w:t xml:space="preserve"> качества проектных решений даже при проектировании   крупных уникальных общественных зданий.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proofErr w:type="gramStart"/>
      <w:r w:rsidRPr="002220ED">
        <w:rPr>
          <w:sz w:val="21"/>
          <w:szCs w:val="21"/>
        </w:rPr>
        <w:t>С  принятием</w:t>
      </w:r>
      <w:proofErr w:type="gramEnd"/>
      <w:r w:rsidRPr="002220ED">
        <w:rPr>
          <w:sz w:val="21"/>
          <w:szCs w:val="21"/>
        </w:rPr>
        <w:t xml:space="preserve"> в 2005 году Федерального Закона №94 «О размещении заказов на поставки товаров, выполнение работ и услуг для государственных и муниципальных нужд» проведение публичных архитектурно-градостроительных конкурсов практически прекратилось, так как они были заменены «торгами подряда, проводимыми в форме конкурса» в соответствии с этим законом. Творческое соревнование по поиску наиболее ярких, оригинальных и выразительных архитектурных решений было законодательно запрещено </w:t>
      </w:r>
      <w:proofErr w:type="gramStart"/>
      <w:r w:rsidRPr="002220ED">
        <w:rPr>
          <w:sz w:val="21"/>
          <w:szCs w:val="21"/>
        </w:rPr>
        <w:t>и  заменено</w:t>
      </w:r>
      <w:proofErr w:type="gramEnd"/>
      <w:r w:rsidRPr="002220ED">
        <w:rPr>
          <w:sz w:val="21"/>
          <w:szCs w:val="21"/>
        </w:rPr>
        <w:t xml:space="preserve"> на конкурентную борьбу за предложение наименьшей цены и сроков проектирования.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Редкие публичные конкурсы </w:t>
      </w:r>
      <w:proofErr w:type="gramStart"/>
      <w:r w:rsidRPr="002220ED">
        <w:rPr>
          <w:sz w:val="21"/>
          <w:szCs w:val="21"/>
        </w:rPr>
        <w:t>на  лучшие</w:t>
      </w:r>
      <w:proofErr w:type="gramEnd"/>
      <w:r w:rsidRPr="002220ED">
        <w:rPr>
          <w:sz w:val="21"/>
          <w:szCs w:val="21"/>
        </w:rPr>
        <w:t xml:space="preserve"> проектные решения финансировались из внебюджетных источников и проводились исключительно в форме закрытого конкурса.  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rStyle w:val="a6"/>
          <w:sz w:val="21"/>
          <w:szCs w:val="21"/>
        </w:rPr>
        <w:t>Мировой опыт.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Система публичных архитектурно-градостроительных </w:t>
      </w:r>
      <w:proofErr w:type="gramStart"/>
      <w:r w:rsidRPr="002220ED">
        <w:rPr>
          <w:sz w:val="21"/>
          <w:szCs w:val="21"/>
        </w:rPr>
        <w:t>конкурсов  в</w:t>
      </w:r>
      <w:proofErr w:type="gramEnd"/>
      <w:r w:rsidRPr="002220ED">
        <w:rPr>
          <w:sz w:val="21"/>
          <w:szCs w:val="21"/>
        </w:rPr>
        <w:t xml:space="preserve"> большинстве развитых стран продолжала за эти годы активно развиваться. В ряде стран законодательно определено, что все общественные здания должны проектироваться на основе конкурсного отбора. Например, в Германии в год проводится более </w:t>
      </w:r>
      <w:proofErr w:type="gramStart"/>
      <w:r w:rsidRPr="002220ED">
        <w:rPr>
          <w:sz w:val="21"/>
          <w:szCs w:val="21"/>
        </w:rPr>
        <w:t>300  конкурсов</w:t>
      </w:r>
      <w:proofErr w:type="gramEnd"/>
      <w:r w:rsidRPr="002220ED">
        <w:rPr>
          <w:sz w:val="21"/>
          <w:szCs w:val="21"/>
        </w:rPr>
        <w:t xml:space="preserve"> на лучшие проектные решения с бюджетом около 20-ти миллионов евро. Подавляющее большинство таких конкурсов -  открытые конкурсы или конкурсы с </w:t>
      </w:r>
      <w:proofErr w:type="spellStart"/>
      <w:r w:rsidRPr="002220ED">
        <w:rPr>
          <w:sz w:val="21"/>
          <w:szCs w:val="21"/>
        </w:rPr>
        <w:t>предквалификацией</w:t>
      </w:r>
      <w:proofErr w:type="spellEnd"/>
      <w:r w:rsidRPr="002220ED">
        <w:rPr>
          <w:sz w:val="21"/>
          <w:szCs w:val="21"/>
        </w:rPr>
        <w:t>, в которых принимают участие, либо все желающие, включая студенты архитектурных ВУЗов (если это конкурс идей), либо только зарегистрированные архитекторы.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> Конкурсы проводятся в соответствии с законодательными актами в порядке, установленном положениями, утвержденными национальными профессиональными организациями архитекторов (Палатами); в организации конкурсов обязательно участвуют местные организации архитекторов, что служит гарантией соблюдения законов и нормативных актов по конкурсам.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Международные конкурсы организуются в соответствии с «Руководством Международного союза архитекторов (МСА) по проведению конкурсов по архитектуре и градостроительству», утвержденному </w:t>
      </w:r>
      <w:r w:rsidRPr="002220ED">
        <w:rPr>
          <w:sz w:val="21"/>
          <w:szCs w:val="21"/>
        </w:rPr>
        <w:lastRenderedPageBreak/>
        <w:t xml:space="preserve">Генеральной Конференцией ЮНЕСКО в качестве своего официального регламента. Программа и условия всех международных конкурсов, а также состав жюри должны получить </w:t>
      </w:r>
      <w:proofErr w:type="gramStart"/>
      <w:r w:rsidRPr="002220ED">
        <w:rPr>
          <w:sz w:val="21"/>
          <w:szCs w:val="21"/>
        </w:rPr>
        <w:t>одобрение  Международного</w:t>
      </w:r>
      <w:proofErr w:type="gramEnd"/>
      <w:r w:rsidRPr="002220ED">
        <w:rPr>
          <w:sz w:val="21"/>
          <w:szCs w:val="21"/>
        </w:rPr>
        <w:t xml:space="preserve"> союза архитекторов.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 «Соглашение Международного союза архитекторов (МСА) по </w:t>
      </w:r>
      <w:proofErr w:type="gramStart"/>
      <w:r w:rsidRPr="002220ED">
        <w:rPr>
          <w:sz w:val="21"/>
          <w:szCs w:val="21"/>
        </w:rPr>
        <w:t>рекомендуемым  стандартам</w:t>
      </w:r>
      <w:proofErr w:type="gramEnd"/>
      <w:r w:rsidRPr="002220ED">
        <w:rPr>
          <w:sz w:val="21"/>
          <w:szCs w:val="21"/>
        </w:rPr>
        <w:t xml:space="preserve"> профессионализма в архитектурной практике», рекомендует всем странам базировать  следующих принципах, изложенных в регламенте ЮНЕСКО/МСА: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-конкурсы должны быть четко разделены по типам на открытые </w:t>
      </w:r>
      <w:proofErr w:type="gramStart"/>
      <w:r w:rsidRPr="002220ED">
        <w:rPr>
          <w:sz w:val="21"/>
          <w:szCs w:val="21"/>
        </w:rPr>
        <w:t>конкурсы,  конкурсы</w:t>
      </w:r>
      <w:proofErr w:type="gramEnd"/>
      <w:r w:rsidRPr="002220ED">
        <w:rPr>
          <w:sz w:val="21"/>
          <w:szCs w:val="21"/>
        </w:rPr>
        <w:t xml:space="preserve"> с ограниченным участием и специальные конкурсы, классифицированы как конкурсы проектов и конкурсы идей;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>-условия конкурса, а также состав жюри должны быть одобрены МСА и его национальной секцией;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>-большинство членов жюри должно быть независимыми архитекторами с разумным соотношением архитекторов из разных стран.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>-архитектору, получившему первую премию, должна быть поручена его реализация;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>-</w:t>
      </w:r>
      <w:proofErr w:type="gramStart"/>
      <w:r w:rsidRPr="002220ED">
        <w:rPr>
          <w:sz w:val="21"/>
          <w:szCs w:val="21"/>
        </w:rPr>
        <w:t>все проекты</w:t>
      </w:r>
      <w:proofErr w:type="gramEnd"/>
      <w:r w:rsidRPr="002220ED">
        <w:rPr>
          <w:sz w:val="21"/>
          <w:szCs w:val="21"/>
        </w:rPr>
        <w:t xml:space="preserve"> представленные на конкурс должны быть выставлены публично не менее чем на две недели в заранее обусловленном месте.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rStyle w:val="a6"/>
          <w:sz w:val="21"/>
          <w:szCs w:val="21"/>
        </w:rPr>
        <w:t>Выводы и предложения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С принятием и вводом в действие Федерального Закона №44 «О контрактной системе в сфере закупок товаров, работ, услуг для обеспечения государственных и муниципальных нужд» положение с конкурсной системой проектирования может значительно улучшиться. </w:t>
      </w:r>
      <w:proofErr w:type="gramStart"/>
      <w:r w:rsidRPr="002220ED">
        <w:rPr>
          <w:sz w:val="21"/>
          <w:szCs w:val="21"/>
        </w:rPr>
        <w:t>Ряд  принципов</w:t>
      </w:r>
      <w:proofErr w:type="gramEnd"/>
      <w:r w:rsidRPr="002220ED">
        <w:rPr>
          <w:sz w:val="21"/>
          <w:szCs w:val="21"/>
        </w:rPr>
        <w:t xml:space="preserve">, заложенных в этот закон, совпадают с принципами международных соглашений.  </w:t>
      </w:r>
      <w:proofErr w:type="gramStart"/>
      <w:r w:rsidRPr="002220ED">
        <w:rPr>
          <w:sz w:val="21"/>
          <w:szCs w:val="21"/>
        </w:rPr>
        <w:t>Несколько  принципов</w:t>
      </w:r>
      <w:proofErr w:type="gramEnd"/>
      <w:r w:rsidRPr="002220ED">
        <w:rPr>
          <w:sz w:val="21"/>
          <w:szCs w:val="21"/>
        </w:rPr>
        <w:t xml:space="preserve"> (и понятий аппарат) не полностью совпадают в российском законодательстве и в международных соглашениях, но это не носит характер принципиальной несовместимости и может быть объяснено и приведено в соответствие в подзаконных актах Российской Федерации. 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 Для возрождения конкурсной </w:t>
      </w:r>
      <w:proofErr w:type="gramStart"/>
      <w:r w:rsidRPr="002220ED">
        <w:rPr>
          <w:sz w:val="21"/>
          <w:szCs w:val="21"/>
        </w:rPr>
        <w:t>системы  в</w:t>
      </w:r>
      <w:proofErr w:type="gramEnd"/>
      <w:r w:rsidRPr="002220ED">
        <w:rPr>
          <w:sz w:val="21"/>
          <w:szCs w:val="21"/>
        </w:rPr>
        <w:t xml:space="preserve"> архитектурно-строительном проектировании на основе ФЗ№44 необходимо ответить на ряд вопросов. В частности, необходимо определить: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>-в каких случаях конкурсы на создание произведений архитектуры, градостроительства и садово-паркового искусства (в терминологии ФЗ 44) обязательны, в каких допустимы, а в каких не требуется?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- каково </w:t>
      </w:r>
      <w:proofErr w:type="gramStart"/>
      <w:r w:rsidRPr="002220ED">
        <w:rPr>
          <w:sz w:val="21"/>
          <w:szCs w:val="21"/>
        </w:rPr>
        <w:t>содержание  и</w:t>
      </w:r>
      <w:proofErr w:type="gramEnd"/>
      <w:r w:rsidRPr="002220ED">
        <w:rPr>
          <w:sz w:val="21"/>
          <w:szCs w:val="21"/>
        </w:rPr>
        <w:t xml:space="preserve">  название стадии проектных или </w:t>
      </w:r>
      <w:proofErr w:type="spellStart"/>
      <w:r w:rsidRPr="002220ED">
        <w:rPr>
          <w:sz w:val="21"/>
          <w:szCs w:val="21"/>
        </w:rPr>
        <w:t>предпроектных</w:t>
      </w:r>
      <w:proofErr w:type="spellEnd"/>
      <w:r w:rsidRPr="002220ED">
        <w:rPr>
          <w:sz w:val="21"/>
          <w:szCs w:val="21"/>
        </w:rPr>
        <w:t xml:space="preserve"> работ, в которой отражается «внешний и внутренний облик объекта, его пространственная, планировочная и функциональная организация…», но которая не является «проектной документацией»?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>-каковы правовые последствия получения первой премии в процессе последующей реализации проекта победителя?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Ответы на эти вопросы </w:t>
      </w:r>
      <w:proofErr w:type="gramStart"/>
      <w:r w:rsidRPr="002220ED">
        <w:rPr>
          <w:sz w:val="21"/>
          <w:szCs w:val="21"/>
        </w:rPr>
        <w:t>может  дать</w:t>
      </w:r>
      <w:proofErr w:type="gramEnd"/>
      <w:r w:rsidRPr="002220ED">
        <w:rPr>
          <w:sz w:val="21"/>
          <w:szCs w:val="21"/>
        </w:rPr>
        <w:t xml:space="preserve"> Федеральный закон «О внесении изменения и дополнения  в Федеральный закон от 17 ноября 1995 года № 169-ФЗ “Об архитектурной деятельности в Российской Федерации  и другие Федеральные законы», а также  Постановление Правительства Российской Федерации «О порядке проведения конкурсов на создание произведений архитектуры, градостроительства и садово-паркового искусства для государственных и муниципальных нужд».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 xml:space="preserve">Согласно части </w:t>
      </w:r>
      <w:proofErr w:type="gramStart"/>
      <w:r w:rsidRPr="002220ED">
        <w:rPr>
          <w:sz w:val="21"/>
          <w:szCs w:val="21"/>
        </w:rPr>
        <w:t>2  статьи</w:t>
      </w:r>
      <w:proofErr w:type="gramEnd"/>
      <w:r w:rsidRPr="002220ED">
        <w:rPr>
          <w:sz w:val="21"/>
          <w:szCs w:val="21"/>
        </w:rPr>
        <w:t xml:space="preserve"> 2 ФЗ№44  такой нормативно-правовой акт вправе принимать Правительство РФ.   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>Такой законопроект и проект Постановления правительства в пакете подготовлен Союзом архитекторов России.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> </w:t>
      </w:r>
    </w:p>
    <w:p w:rsidR="002220ED" w:rsidRPr="002220ED" w:rsidRDefault="002220ED" w:rsidP="002220ED">
      <w:pPr>
        <w:pStyle w:val="a3"/>
        <w:spacing w:before="0" w:beforeAutospacing="0" w:after="150" w:afterAutospacing="0"/>
        <w:rPr>
          <w:sz w:val="21"/>
          <w:szCs w:val="21"/>
        </w:rPr>
      </w:pPr>
      <w:r w:rsidRPr="002220ED">
        <w:rPr>
          <w:sz w:val="21"/>
          <w:szCs w:val="21"/>
        </w:rPr>
        <w:t> </w:t>
      </w:r>
    </w:p>
    <w:p w:rsidR="002220ED" w:rsidRPr="002220ED" w:rsidRDefault="002220ED" w:rsidP="002220ED">
      <w:pPr>
        <w:pStyle w:val="a3"/>
        <w:spacing w:before="0" w:beforeAutospacing="0" w:after="150" w:afterAutospacing="0"/>
      </w:pPr>
      <w:r w:rsidRPr="002220ED">
        <w:rPr>
          <w:sz w:val="21"/>
          <w:szCs w:val="21"/>
        </w:rPr>
        <w:t xml:space="preserve">Президент Союза архитекторов России                           </w:t>
      </w:r>
      <w:proofErr w:type="spellStart"/>
      <w:r w:rsidRPr="002220ED">
        <w:rPr>
          <w:sz w:val="21"/>
          <w:szCs w:val="21"/>
        </w:rPr>
        <w:t>А.В.Боков</w:t>
      </w:r>
      <w:proofErr w:type="spellEnd"/>
    </w:p>
    <w:sectPr w:rsidR="002220ED" w:rsidRPr="0022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BE"/>
    <w:rsid w:val="00044151"/>
    <w:rsid w:val="000B6F94"/>
    <w:rsid w:val="000E39BE"/>
    <w:rsid w:val="002220ED"/>
    <w:rsid w:val="005662DB"/>
    <w:rsid w:val="005F5944"/>
    <w:rsid w:val="0077059D"/>
    <w:rsid w:val="00925B37"/>
    <w:rsid w:val="00B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D64F-269A-4565-9DA3-E1B17BF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3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9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39BE"/>
    <w:rPr>
      <w:color w:val="800080"/>
      <w:u w:val="single"/>
    </w:rPr>
  </w:style>
  <w:style w:type="character" w:styleId="a6">
    <w:name w:val="Strong"/>
    <w:basedOn w:val="a0"/>
    <w:uiPriority w:val="22"/>
    <w:qFormat/>
    <w:rsid w:val="005662DB"/>
    <w:rPr>
      <w:b/>
      <w:bCs/>
    </w:rPr>
  </w:style>
  <w:style w:type="character" w:styleId="a7">
    <w:name w:val="Emphasis"/>
    <w:basedOn w:val="a0"/>
    <w:uiPriority w:val="20"/>
    <w:qFormat/>
    <w:rsid w:val="00925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2018-01-25T09:39:00Z</dcterms:created>
  <dcterms:modified xsi:type="dcterms:W3CDTF">2018-01-25T09:39:00Z</dcterms:modified>
</cp:coreProperties>
</file>