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9B" w:rsidRPr="000C626C" w:rsidRDefault="00882F9B" w:rsidP="00457B4F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0C626C">
        <w:rPr>
          <w:rFonts w:ascii="Times New Roman" w:hAnsi="Times New Roman"/>
          <w:sz w:val="24"/>
          <w:szCs w:val="24"/>
        </w:rPr>
        <w:t xml:space="preserve">Утверждено </w:t>
      </w:r>
    </w:p>
    <w:p w:rsidR="00882F9B" w:rsidRPr="000C626C" w:rsidRDefault="00882F9B" w:rsidP="00457B4F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C626C">
        <w:rPr>
          <w:rFonts w:ascii="Times New Roman" w:hAnsi="Times New Roman"/>
          <w:sz w:val="24"/>
          <w:szCs w:val="24"/>
        </w:rPr>
        <w:t xml:space="preserve">ленумом Правления </w:t>
      </w:r>
    </w:p>
    <w:p w:rsidR="00882F9B" w:rsidRPr="000C626C" w:rsidRDefault="00882F9B" w:rsidP="00457B4F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0C626C">
        <w:rPr>
          <w:rFonts w:ascii="Times New Roman" w:hAnsi="Times New Roman"/>
          <w:sz w:val="24"/>
          <w:szCs w:val="24"/>
        </w:rPr>
        <w:t>Союза архитекторов России</w:t>
      </w:r>
    </w:p>
    <w:p w:rsidR="00882F9B" w:rsidRPr="000C626C" w:rsidRDefault="00882F9B" w:rsidP="00457B4F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0C626C">
        <w:rPr>
          <w:rFonts w:ascii="Times New Roman" w:hAnsi="Times New Roman"/>
          <w:sz w:val="24"/>
          <w:szCs w:val="24"/>
        </w:rPr>
        <w:t xml:space="preserve">23 апреля </w:t>
      </w:r>
      <w:smartTag w:uri="urn:schemas-microsoft-com:office:smarttags" w:element="metricconverter">
        <w:smartTagPr>
          <w:attr w:name="ProductID" w:val="2021 г"/>
        </w:smartTagPr>
        <w:r w:rsidRPr="000C626C"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82F9B" w:rsidRPr="000C626C" w:rsidRDefault="00882F9B" w:rsidP="00457B4F">
      <w:pPr>
        <w:jc w:val="right"/>
        <w:rPr>
          <w:rFonts w:ascii="Times New Roman" w:hAnsi="Times New Roman"/>
        </w:rPr>
      </w:pPr>
    </w:p>
    <w:p w:rsidR="00882F9B" w:rsidRPr="000C626C" w:rsidRDefault="00882F9B" w:rsidP="00457B4F">
      <w:pPr>
        <w:ind w:firstLine="709"/>
        <w:jc w:val="both"/>
        <w:rPr>
          <w:rFonts w:ascii="Times New Roman" w:hAnsi="Times New Roman"/>
          <w:b/>
        </w:rPr>
      </w:pPr>
    </w:p>
    <w:p w:rsidR="00882F9B" w:rsidRPr="000C626C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2F9B" w:rsidRPr="000C626C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2F9B" w:rsidRPr="000C626C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2F9B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82F9B" w:rsidRPr="000C626C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626C">
        <w:rPr>
          <w:rFonts w:ascii="Times New Roman" w:hAnsi="Times New Roman"/>
          <w:b/>
          <w:sz w:val="24"/>
          <w:szCs w:val="24"/>
        </w:rPr>
        <w:t xml:space="preserve">о Совете по архитектуре </w:t>
      </w:r>
    </w:p>
    <w:p w:rsidR="00882F9B" w:rsidRPr="000C626C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626C">
        <w:rPr>
          <w:rFonts w:ascii="Times New Roman" w:hAnsi="Times New Roman"/>
          <w:b/>
          <w:sz w:val="24"/>
          <w:szCs w:val="24"/>
        </w:rPr>
        <w:t xml:space="preserve">Общероссийской творческой профессиональной общественной организации </w:t>
      </w:r>
    </w:p>
    <w:p w:rsidR="00882F9B" w:rsidRPr="000C626C" w:rsidRDefault="00882F9B" w:rsidP="00457B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626C">
        <w:rPr>
          <w:rFonts w:ascii="Times New Roman" w:hAnsi="Times New Roman"/>
          <w:b/>
          <w:sz w:val="24"/>
          <w:szCs w:val="24"/>
        </w:rPr>
        <w:t>«Союз архитекторов России»</w:t>
      </w:r>
    </w:p>
    <w:p w:rsidR="00882F9B" w:rsidRPr="000C626C" w:rsidRDefault="00882F9B" w:rsidP="00F364FC">
      <w:pPr>
        <w:ind w:firstLine="709"/>
        <w:jc w:val="center"/>
        <w:rPr>
          <w:rFonts w:ascii="Times New Roman" w:hAnsi="Times New Roman"/>
          <w:b/>
        </w:rPr>
      </w:pPr>
    </w:p>
    <w:p w:rsidR="00882F9B" w:rsidRPr="000C626C" w:rsidRDefault="00882F9B" w:rsidP="00F364FC">
      <w:pPr>
        <w:ind w:firstLine="709"/>
        <w:jc w:val="center"/>
        <w:rPr>
          <w:rFonts w:ascii="Times New Roman" w:hAnsi="Times New Roman"/>
          <w:b/>
        </w:rPr>
      </w:pPr>
      <w:smartTag w:uri="urn:schemas-microsoft-com:office:smarttags" w:element="place">
        <w:r w:rsidRPr="000C626C">
          <w:rPr>
            <w:rFonts w:ascii="Times New Roman" w:hAnsi="Times New Roman"/>
            <w:b/>
            <w:lang w:val="en-US"/>
          </w:rPr>
          <w:t>I</w:t>
        </w:r>
        <w:r w:rsidRPr="000C626C">
          <w:rPr>
            <w:rFonts w:ascii="Times New Roman" w:hAnsi="Times New Roman"/>
            <w:b/>
          </w:rPr>
          <w:t>.</w:t>
        </w:r>
      </w:smartTag>
      <w:r w:rsidRPr="000C626C">
        <w:rPr>
          <w:rFonts w:ascii="Times New Roman" w:hAnsi="Times New Roman"/>
          <w:b/>
        </w:rPr>
        <w:t xml:space="preserve"> ОБЩИЕ ПОЛОЖЕНИЯ</w:t>
      </w:r>
    </w:p>
    <w:p w:rsidR="00882F9B" w:rsidRPr="000C626C" w:rsidRDefault="00882F9B" w:rsidP="00457B4F">
      <w:pPr>
        <w:rPr>
          <w:rFonts w:ascii="Times New Roman" w:hAnsi="Times New Roman"/>
        </w:rPr>
      </w:pPr>
    </w:p>
    <w:p w:rsidR="00882F9B" w:rsidRPr="000C626C" w:rsidRDefault="00882F9B" w:rsidP="0011440B">
      <w:pPr>
        <w:pStyle w:val="Style4"/>
        <w:widowControl/>
        <w:tabs>
          <w:tab w:val="left" w:pos="1224"/>
        </w:tabs>
        <w:spacing w:after="120" w:line="240" w:lineRule="auto"/>
        <w:ind w:firstLine="0"/>
        <w:rPr>
          <w:rStyle w:val="FontStyle12"/>
          <w:rFonts w:ascii="Times New Roman" w:hAnsi="Times New Roman"/>
          <w:strike/>
        </w:rPr>
      </w:pPr>
      <w:r w:rsidRPr="000C626C">
        <w:t>1.1.  Настоящее Положение разработано в соответствии с требованиями Устава Общероссийской творческой профессиональной общественной организации «Союз архитекторов России» (далее – Союз).</w:t>
      </w:r>
    </w:p>
    <w:p w:rsidR="00882F9B" w:rsidRPr="000C626C" w:rsidRDefault="00882F9B" w:rsidP="0011440B">
      <w:pPr>
        <w:spacing w:after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1.2.   Цели и задачи деятельности Совета по Архитектуре (далее - Совет)</w:t>
      </w:r>
      <w:r>
        <w:rPr>
          <w:rFonts w:ascii="Times New Roman" w:hAnsi="Times New Roman"/>
        </w:rPr>
        <w:t xml:space="preserve"> состоят</w:t>
      </w:r>
      <w:r w:rsidRPr="000C626C">
        <w:rPr>
          <w:rFonts w:ascii="Times New Roman" w:hAnsi="Times New Roman"/>
        </w:rPr>
        <w:t>:</w:t>
      </w:r>
    </w:p>
    <w:p w:rsidR="00882F9B" w:rsidRPr="000C626C" w:rsidRDefault="00882F9B" w:rsidP="0011440B">
      <w:pPr>
        <w:spacing w:after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- в архитектурном мониторинге и профессиональном анализе современного состояния отечественной и зарубежной Архитектуры конца XX – начала XXI вв;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- в формировании согласованной официальной позиции Союза по актуальным проблемам Архитектуры и поддержке профессиональных   инициатив и предложений, направленных на повышение качества архитектурных решений и творческого участия архитектурной профессии в процессах комплексного развития Национального пространства страны в XXI веке;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- в прогнозировании развития Архитектуры на основании комплексного профессионального анализа мониторинга, общественных обсуждений, обмена опытом, рекомендаций, предложений, пред-проектных архитектурных разработок, архитектурных консультаций, экспертных заключений и их публикаций;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- в определении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реального статуса, места и полномочий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архитектора в реализации архитектурно-градостроительной политики страны и той роли, которая отведена Архитектуре девелоперами, строителями, экономистами,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футурологами,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урбанистами,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 xml:space="preserve"> маркетологамии т.п. в настоящее время и в отдалённой перспективе;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- Совет совместно с Союзом проводит рассмотрения, обсуждения,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анализ документов, определяющих стратегические направления архитектурно - градостроительного, пространственного и территориального развития субъектов РФ и даёт объективную оценку происходящему;</w:t>
      </w:r>
    </w:p>
    <w:p w:rsidR="00882F9B" w:rsidRPr="000C626C" w:rsidRDefault="00882F9B" w:rsidP="008027A0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- Совет окажет содействие конкурсной деятельности, инициируя проведение конкурсов и/или поддерживая формирование</w:t>
      </w:r>
      <w:r>
        <w:rPr>
          <w:rFonts w:ascii="Times New Roman" w:hAnsi="Times New Roman"/>
        </w:rPr>
        <w:t xml:space="preserve"> профессионального жюри, </w:t>
      </w:r>
      <w:r w:rsidRPr="000C626C">
        <w:rPr>
          <w:rFonts w:ascii="Times New Roman" w:hAnsi="Times New Roman"/>
        </w:rPr>
        <w:t>референтуры, экспертизы творческих конкурсов, организуемых    Союзом. Совет рассчитывает содействовать проведению экспер</w:t>
      </w:r>
      <w:r>
        <w:rPr>
          <w:rFonts w:ascii="Times New Roman" w:hAnsi="Times New Roman"/>
        </w:rPr>
        <w:t>иментальных архитектурных блиц-</w:t>
      </w:r>
      <w:r w:rsidRPr="000C626C">
        <w:rPr>
          <w:rFonts w:ascii="Times New Roman" w:hAnsi="Times New Roman"/>
        </w:rPr>
        <w:t>конкурсов «эскиз-идей», консультаций, клаузур; блиц-проектных консультаций членов Союза, и молодых архитекторов в вопросах, требующих консолидированного мнения профессионального архитектурного сообщества.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1.3. Для работы по конкретным направлениям и программам любого масштаба Совет может приглашать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общественных экспертов, референтов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 xml:space="preserve">и консультантов. Инициативы Совета могут касаться также необходимых дополнений, уточнений, изменений в законодательстве и в нормативной базе, связанных с объективными, профессионально обоснованными предложениями архитектурно- градостроительного сообщества. </w:t>
      </w:r>
    </w:p>
    <w:p w:rsidR="00882F9B" w:rsidRPr="000C626C" w:rsidRDefault="00882F9B" w:rsidP="003D1D4E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1.4. Совет предполагает, необходимым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содействие возвращению Архитектуре творческого Статуса, высокого морального ценза и традиционного общественного авторитета архитектурной профессии и архитектурной деятельности искусственно заниженным Градостроительном Кодексом РФ, а также в Земельным, Водным, Лесным Кодексами Российской Федерации, ранее принятых в редакциях, не согласованных Союзом и «обросшие» многочисленными правками, дополнениями, изменениями так же,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 xml:space="preserve">как нормативные документы, выпущенные на их основе. 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1.5. Совет считает целесообразным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возвращение Архитектурно- градостроительному искусству правомочно принадлежащее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>ему ещё недавно равноправное положение в ряду системообразующих сегментов науки, культуры, образования.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1.6. Совет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 xml:space="preserve">также поддерживает справедливое возвращение архитектурной деятельности статуса «творческой деятельности», а архитектурной профессии, традиционного статуса «творческой» профессии; 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1.7. Совет поддерживает идеи взаимодействия архитекторов, занятых практической проектной деятельности с вузами, колледжами, профессионально ориентированными школами и студиями и возвращение практики организации архитектурных мастерских и бюро экспериментального и поискового проектирования при профильных учебных заведениях.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1.8. Совет координирует свои действия с профессиональными специализированными Советами и комиссиями Союза.</w:t>
      </w:r>
    </w:p>
    <w:p w:rsidR="00882F9B" w:rsidRPr="000C626C" w:rsidRDefault="00882F9B" w:rsidP="00457B4F">
      <w:pPr>
        <w:ind w:left="360"/>
        <w:jc w:val="both"/>
        <w:rPr>
          <w:rFonts w:ascii="Times New Roman" w:hAnsi="Times New Roman"/>
        </w:rPr>
      </w:pPr>
    </w:p>
    <w:p w:rsidR="00882F9B" w:rsidRPr="000C626C" w:rsidRDefault="00882F9B" w:rsidP="00F364FC">
      <w:pPr>
        <w:jc w:val="center"/>
        <w:rPr>
          <w:rFonts w:ascii="Times New Roman" w:hAnsi="Times New Roman"/>
          <w:b/>
        </w:rPr>
      </w:pPr>
      <w:r w:rsidRPr="000C626C">
        <w:rPr>
          <w:rFonts w:ascii="Times New Roman" w:hAnsi="Times New Roman"/>
          <w:b/>
          <w:lang w:val="en-US"/>
        </w:rPr>
        <w:t>II</w:t>
      </w:r>
      <w:r w:rsidRPr="000C626C">
        <w:rPr>
          <w:rFonts w:ascii="Times New Roman" w:hAnsi="Times New Roman"/>
          <w:b/>
        </w:rPr>
        <w:t>. ФОРМИРОВАНИЕ СОВЕТА</w:t>
      </w:r>
    </w:p>
    <w:p w:rsidR="00882F9B" w:rsidRPr="000C626C" w:rsidRDefault="00882F9B" w:rsidP="00F364FC">
      <w:pPr>
        <w:jc w:val="center"/>
        <w:rPr>
          <w:rFonts w:ascii="Times New Roman" w:hAnsi="Times New Roman"/>
          <w:b/>
        </w:rPr>
      </w:pPr>
    </w:p>
    <w:p w:rsidR="00882F9B" w:rsidRPr="000C626C" w:rsidRDefault="00882F9B" w:rsidP="0011440B">
      <w:pPr>
        <w:pStyle w:val="Style4"/>
        <w:widowControl/>
        <w:tabs>
          <w:tab w:val="left" w:pos="1526"/>
        </w:tabs>
        <w:spacing w:before="120" w:line="240" w:lineRule="auto"/>
        <w:ind w:firstLine="709"/>
      </w:pPr>
      <w:r w:rsidRPr="000C626C">
        <w:rPr>
          <w:rStyle w:val="FontStyle13"/>
          <w:sz w:val="24"/>
        </w:rPr>
        <w:t>2</w:t>
      </w:r>
      <w:r w:rsidRPr="000C626C">
        <w:t>.1. П</w:t>
      </w:r>
      <w:r w:rsidRPr="000C626C">
        <w:rPr>
          <w:rStyle w:val="FontStyle13"/>
          <w:sz w:val="24"/>
        </w:rPr>
        <w:t>редседатель Совета утверждается Правлением Союза</w:t>
      </w:r>
      <w:r w:rsidRPr="000C626C">
        <w:t xml:space="preserve"> по представлению Президента Союза. </w:t>
      </w:r>
    </w:p>
    <w:p w:rsidR="00882F9B" w:rsidRPr="000C626C" w:rsidRDefault="00882F9B" w:rsidP="0011440B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0C626C">
        <w:rPr>
          <w:rStyle w:val="FontStyle13"/>
          <w:sz w:val="24"/>
        </w:rPr>
        <w:t>2.2. Состав и численность членов профессиональных специализированных Советов формируется по предложению Председателя Совета и утверждается Координационным Советом.</w:t>
      </w:r>
    </w:p>
    <w:p w:rsidR="00882F9B" w:rsidRPr="000C626C" w:rsidRDefault="00882F9B" w:rsidP="0011440B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0C626C">
        <w:rPr>
          <w:rStyle w:val="FontStyle13"/>
          <w:sz w:val="24"/>
        </w:rPr>
        <w:t>2.3. Внутренняя организационная структура Совета формируется по предложению Председателя Совета и утверждается решением Совета.</w:t>
      </w:r>
    </w:p>
    <w:p w:rsidR="00882F9B" w:rsidRPr="000C626C" w:rsidRDefault="00882F9B" w:rsidP="0011440B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0C626C">
        <w:rPr>
          <w:rStyle w:val="FontStyle13"/>
          <w:sz w:val="24"/>
        </w:rPr>
        <w:t>2.4. Положение о Совете разрабатывается Советом и утверждается Правлением Союза.</w:t>
      </w:r>
    </w:p>
    <w:p w:rsidR="00882F9B" w:rsidRPr="000C626C" w:rsidRDefault="00882F9B" w:rsidP="00F364FC">
      <w:pPr>
        <w:jc w:val="center"/>
        <w:rPr>
          <w:rFonts w:ascii="Times New Roman" w:hAnsi="Times New Roman"/>
          <w:b/>
        </w:rPr>
      </w:pPr>
    </w:p>
    <w:p w:rsidR="00882F9B" w:rsidRPr="000C626C" w:rsidRDefault="00882F9B" w:rsidP="000B6EE8">
      <w:pPr>
        <w:jc w:val="center"/>
        <w:rPr>
          <w:rFonts w:ascii="Times New Roman" w:hAnsi="Times New Roman"/>
          <w:b/>
        </w:rPr>
      </w:pPr>
      <w:r w:rsidRPr="000C626C">
        <w:rPr>
          <w:rFonts w:ascii="Times New Roman" w:hAnsi="Times New Roman"/>
          <w:b/>
          <w:lang w:val="en-US"/>
        </w:rPr>
        <w:t>III</w:t>
      </w:r>
      <w:r w:rsidRPr="000C626C">
        <w:rPr>
          <w:rFonts w:ascii="Times New Roman" w:hAnsi="Times New Roman"/>
          <w:b/>
        </w:rPr>
        <w:t>. ФОРМА РАБОТЫ СОВЕТА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3.1 Деятельность Совета по Архитектуре осуществляется в форме собраний, онлайн и оффлайн видеоконференций и круглых столов. 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3.2. На собраниях Совет обсуждает, принимает, координирует план деятельности Совета на предстоящий год для включения его в общий план работы Союза, исходя из представлений об актуальности задач в сфере компетентности Совета. 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3.3. Совет собирается не реже одного раза в квартал, составляет и утверждает регламент, планирует свою деятельность, составляет планы, обсуждает ход работы, обобщает итоги. 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>3.4. Делопроизводство Совета осуществляет секретарь или координатор Совета</w:t>
      </w:r>
      <w:r>
        <w:rPr>
          <w:rFonts w:ascii="Times New Roman" w:hAnsi="Times New Roman"/>
        </w:rPr>
        <w:t xml:space="preserve"> </w:t>
      </w:r>
      <w:r w:rsidRPr="000C626C">
        <w:rPr>
          <w:rFonts w:ascii="Times New Roman" w:hAnsi="Times New Roman"/>
        </w:rPr>
        <w:t xml:space="preserve">(в соответствии с утвержденной структурой Совета). </w:t>
      </w:r>
      <w:r w:rsidRPr="000C626C">
        <w:rPr>
          <w:rStyle w:val="FontStyle13"/>
          <w:sz w:val="24"/>
        </w:rPr>
        <w:t>Протоколы заседаний и заключения направляются в Координационный совет (референту по работе с профессиональными специализированными Советами).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3.5. В собраниях Совета могут принимать участие с </w:t>
      </w:r>
      <w:bookmarkStart w:id="0" w:name="_GoBack"/>
      <w:bookmarkEnd w:id="0"/>
      <w:r w:rsidRPr="000C626C">
        <w:rPr>
          <w:rFonts w:ascii="Times New Roman" w:hAnsi="Times New Roman"/>
        </w:rPr>
        <w:t xml:space="preserve">правом совещательного голоса другие члены Союза, приглашённые без членства, если Совет не принял иного решения. </w:t>
      </w:r>
    </w:p>
    <w:p w:rsidR="00882F9B" w:rsidRPr="000C626C" w:rsidRDefault="00882F9B" w:rsidP="0011440B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3.6. Президент Союза по своей инициативе, а также в случае обращения в Союз органов исполнительной, законодательной власти, общественных советов и организаций, средств массовой информации, объединений граждан, коммерческих организаций по вопросам, связанным с Архитектурой и/или архитектурно- градостроительной политикой, может направить в Совет соответствующий запрос или обращение для подготовки ответа, рекомендации, консультации, экспертного заключения. </w:t>
      </w:r>
    </w:p>
    <w:p w:rsidR="00882F9B" w:rsidRPr="000C626C" w:rsidRDefault="00882F9B" w:rsidP="005D3DCC">
      <w:pPr>
        <w:spacing w:before="120"/>
        <w:jc w:val="both"/>
        <w:rPr>
          <w:rFonts w:ascii="Times New Roman" w:hAnsi="Times New Roman"/>
          <w:color w:val="FF0000"/>
        </w:rPr>
      </w:pPr>
      <w:r w:rsidRPr="000C626C">
        <w:rPr>
          <w:rFonts w:ascii="Times New Roman" w:hAnsi="Times New Roman"/>
        </w:rPr>
        <w:t xml:space="preserve">3.7.    Информация об очередном собрании Совета направляется членам Совета, </w:t>
      </w:r>
      <w:r w:rsidRPr="000C626C">
        <w:rPr>
          <w:rStyle w:val="FontStyle13"/>
          <w:sz w:val="24"/>
        </w:rPr>
        <w:t xml:space="preserve">в Координационный совет (референту по работе с профессиональными специализированными Советами) </w:t>
      </w:r>
      <w:r w:rsidRPr="000C626C">
        <w:rPr>
          <w:rFonts w:ascii="Times New Roman" w:hAnsi="Times New Roman"/>
        </w:rPr>
        <w:t>и приглашённым лицам в рассылках по электронной почте или по телефонам, размещается на сайте Союза.</w:t>
      </w:r>
    </w:p>
    <w:p w:rsidR="00882F9B" w:rsidRPr="000C626C" w:rsidRDefault="00882F9B" w:rsidP="005D3DCC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 3.8.  Отчеты о резул</w:t>
      </w:r>
      <w:r>
        <w:rPr>
          <w:rFonts w:ascii="Times New Roman" w:hAnsi="Times New Roman"/>
        </w:rPr>
        <w:t xml:space="preserve">ьтатах деятельности Совета </w:t>
      </w:r>
      <w:r w:rsidRPr="000C626C">
        <w:rPr>
          <w:rFonts w:ascii="Times New Roman" w:hAnsi="Times New Roman"/>
        </w:rPr>
        <w:t xml:space="preserve">публикуются на сайте и/или в газете Союза. </w:t>
      </w:r>
    </w:p>
    <w:p w:rsidR="00882F9B" w:rsidRPr="000C626C" w:rsidRDefault="00882F9B" w:rsidP="000C626C">
      <w:pPr>
        <w:spacing w:before="120"/>
        <w:jc w:val="both"/>
        <w:rPr>
          <w:rFonts w:ascii="Times New Roman" w:hAnsi="Times New Roman"/>
        </w:rPr>
      </w:pPr>
      <w:r w:rsidRPr="000C626C">
        <w:rPr>
          <w:rFonts w:ascii="Times New Roman" w:hAnsi="Times New Roman"/>
        </w:rPr>
        <w:t xml:space="preserve">3.9. В периоды между собраниями Совета бюро Совета ведёт текущую деятельность в рамках настоящего Положения.    </w:t>
      </w:r>
    </w:p>
    <w:p w:rsidR="00882F9B" w:rsidRPr="000C626C" w:rsidRDefault="00882F9B" w:rsidP="00457B4F">
      <w:pPr>
        <w:rPr>
          <w:rFonts w:ascii="Times New Roman" w:hAnsi="Times New Roman"/>
        </w:rPr>
      </w:pPr>
    </w:p>
    <w:p w:rsidR="00882F9B" w:rsidRPr="000C626C" w:rsidRDefault="00882F9B" w:rsidP="00457B4F">
      <w:pPr>
        <w:rPr>
          <w:rFonts w:ascii="Times New Roman" w:hAnsi="Times New Roman"/>
        </w:rPr>
      </w:pPr>
    </w:p>
    <w:p w:rsidR="00882F9B" w:rsidRPr="000C626C" w:rsidRDefault="00882F9B" w:rsidP="00457B4F">
      <w:pPr>
        <w:rPr>
          <w:rFonts w:ascii="Times New Roman" w:hAnsi="Times New Roman"/>
        </w:rPr>
      </w:pPr>
    </w:p>
    <w:sectPr w:rsidR="00882F9B" w:rsidRPr="000C626C" w:rsidSect="00044889">
      <w:footerReference w:type="default" r:id="rId6"/>
      <w:pgSz w:w="11900" w:h="16840"/>
      <w:pgMar w:top="851" w:right="70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9B" w:rsidRDefault="00882F9B" w:rsidP="007E45B8">
      <w:r>
        <w:separator/>
      </w:r>
    </w:p>
  </w:endnote>
  <w:endnote w:type="continuationSeparator" w:id="1">
    <w:p w:rsidR="00882F9B" w:rsidRDefault="00882F9B" w:rsidP="007E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9B" w:rsidRDefault="00882F9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882F9B" w:rsidRDefault="00882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9B" w:rsidRDefault="00882F9B" w:rsidP="007E45B8">
      <w:r>
        <w:separator/>
      </w:r>
    </w:p>
  </w:footnote>
  <w:footnote w:type="continuationSeparator" w:id="1">
    <w:p w:rsidR="00882F9B" w:rsidRDefault="00882F9B" w:rsidP="007E4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1B"/>
    <w:rsid w:val="000162C3"/>
    <w:rsid w:val="00044889"/>
    <w:rsid w:val="00061442"/>
    <w:rsid w:val="000B6EE8"/>
    <w:rsid w:val="000C626C"/>
    <w:rsid w:val="000F634A"/>
    <w:rsid w:val="00111496"/>
    <w:rsid w:val="0011440B"/>
    <w:rsid w:val="002F289D"/>
    <w:rsid w:val="003425A8"/>
    <w:rsid w:val="003826DE"/>
    <w:rsid w:val="003D1D4E"/>
    <w:rsid w:val="00457B4F"/>
    <w:rsid w:val="00526A42"/>
    <w:rsid w:val="005B280F"/>
    <w:rsid w:val="005D3DCC"/>
    <w:rsid w:val="00763E58"/>
    <w:rsid w:val="00775B4B"/>
    <w:rsid w:val="007E45B8"/>
    <w:rsid w:val="008009F4"/>
    <w:rsid w:val="008027A0"/>
    <w:rsid w:val="00882F9B"/>
    <w:rsid w:val="008D43E9"/>
    <w:rsid w:val="00955C18"/>
    <w:rsid w:val="009E2F7F"/>
    <w:rsid w:val="009F39F6"/>
    <w:rsid w:val="00A16156"/>
    <w:rsid w:val="00A605A3"/>
    <w:rsid w:val="00A91A60"/>
    <w:rsid w:val="00AB76AB"/>
    <w:rsid w:val="00B16950"/>
    <w:rsid w:val="00B7650B"/>
    <w:rsid w:val="00EA00B9"/>
    <w:rsid w:val="00F364FC"/>
    <w:rsid w:val="00FA5897"/>
    <w:rsid w:val="00FD1503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1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7B4F"/>
  </w:style>
  <w:style w:type="paragraph" w:customStyle="1" w:styleId="Style4">
    <w:name w:val="Style4"/>
    <w:basedOn w:val="Normal"/>
    <w:uiPriority w:val="99"/>
    <w:rsid w:val="00457B4F"/>
    <w:pPr>
      <w:widowControl w:val="0"/>
      <w:autoSpaceDE w:val="0"/>
      <w:autoSpaceDN w:val="0"/>
      <w:adjustRightInd w:val="0"/>
      <w:spacing w:line="310" w:lineRule="exact"/>
      <w:ind w:firstLine="734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457B4F"/>
    <w:rPr>
      <w:rFonts w:ascii="Trebuchet MS" w:hAnsi="Trebuchet MS"/>
      <w:spacing w:val="-10"/>
      <w:sz w:val="24"/>
    </w:rPr>
  </w:style>
  <w:style w:type="character" w:customStyle="1" w:styleId="FontStyle13">
    <w:name w:val="Font Style13"/>
    <w:uiPriority w:val="99"/>
    <w:rsid w:val="00F364FC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7E45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5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5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5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964</Words>
  <Characters>5500</Characters>
  <Application>Microsoft Office Outlook</Application>
  <DocSecurity>0</DocSecurity>
  <Lines>0</Lines>
  <Paragraphs>0</Paragraphs>
  <ScaleCrop>false</ScaleCrop>
  <Company>galames@yandex.ru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Мест</dc:creator>
  <cp:keywords/>
  <dc:description/>
  <cp:lastModifiedBy>user</cp:lastModifiedBy>
  <cp:revision>4</cp:revision>
  <dcterms:created xsi:type="dcterms:W3CDTF">2021-04-21T15:10:00Z</dcterms:created>
  <dcterms:modified xsi:type="dcterms:W3CDTF">2021-04-26T11:45:00Z</dcterms:modified>
</cp:coreProperties>
</file>