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7" w:rsidRPr="00A94D1E" w:rsidRDefault="000F2917" w:rsidP="008121A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A94D1E">
        <w:rPr>
          <w:rFonts w:ascii="Times New Roman" w:hAnsi="Times New Roman"/>
          <w:sz w:val="24"/>
          <w:szCs w:val="24"/>
        </w:rPr>
        <w:t xml:space="preserve">Утверждено </w:t>
      </w:r>
    </w:p>
    <w:p w:rsidR="000F2917" w:rsidRPr="00A94D1E" w:rsidRDefault="000F2917" w:rsidP="008121A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94D1E">
        <w:rPr>
          <w:rFonts w:ascii="Times New Roman" w:hAnsi="Times New Roman"/>
          <w:sz w:val="24"/>
          <w:szCs w:val="24"/>
        </w:rPr>
        <w:t xml:space="preserve">ленумом Правления </w:t>
      </w:r>
    </w:p>
    <w:p w:rsidR="000F2917" w:rsidRPr="00A94D1E" w:rsidRDefault="000F2917" w:rsidP="008121A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A94D1E">
        <w:rPr>
          <w:rFonts w:ascii="Times New Roman" w:hAnsi="Times New Roman"/>
          <w:sz w:val="24"/>
          <w:szCs w:val="24"/>
        </w:rPr>
        <w:t>Союза архитекторов России</w:t>
      </w:r>
    </w:p>
    <w:p w:rsidR="000F2917" w:rsidRPr="00A94D1E" w:rsidRDefault="000F2917" w:rsidP="008121A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A94D1E">
        <w:rPr>
          <w:rFonts w:ascii="Times New Roman" w:hAnsi="Times New Roman"/>
          <w:sz w:val="24"/>
          <w:szCs w:val="24"/>
        </w:rPr>
        <w:t xml:space="preserve">23 апреля </w:t>
      </w:r>
      <w:smartTag w:uri="urn:schemas-microsoft-com:office:smarttags" w:element="metricconverter">
        <w:smartTagPr>
          <w:attr w:name="ProductID" w:val="2021 г"/>
        </w:smartTagPr>
        <w:r w:rsidRPr="00A94D1E">
          <w:rPr>
            <w:rFonts w:ascii="Times New Roman" w:hAnsi="Times New Roman"/>
            <w:sz w:val="24"/>
            <w:szCs w:val="24"/>
          </w:rPr>
          <w:t xml:space="preserve">2021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F2917" w:rsidRPr="00A94D1E" w:rsidRDefault="000F2917">
      <w:pPr>
        <w:rPr>
          <w:spacing w:val="0"/>
          <w:sz w:val="24"/>
          <w:szCs w:val="24"/>
        </w:rPr>
      </w:pPr>
    </w:p>
    <w:p w:rsidR="000F2917" w:rsidRDefault="000F2917" w:rsidP="008121A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0F2917" w:rsidRDefault="000F2917" w:rsidP="00812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Положение </w:t>
      </w:r>
    </w:p>
    <w:p w:rsidR="000F2917" w:rsidRPr="00A94D1E" w:rsidRDefault="000F2917" w:rsidP="00812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94D1E">
        <w:rPr>
          <w:b/>
          <w:spacing w:val="0"/>
          <w:sz w:val="24"/>
          <w:szCs w:val="24"/>
        </w:rPr>
        <w:t xml:space="preserve">о Совете по ландшафтной архитектуре </w:t>
      </w:r>
    </w:p>
    <w:p w:rsidR="000F2917" w:rsidRDefault="000F2917" w:rsidP="00812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94D1E">
        <w:rPr>
          <w:b/>
          <w:spacing w:val="0"/>
          <w:sz w:val="24"/>
          <w:szCs w:val="24"/>
        </w:rPr>
        <w:t xml:space="preserve">Общероссийской творческой профессиональной общественной организации </w:t>
      </w:r>
    </w:p>
    <w:p w:rsidR="000F2917" w:rsidRPr="00A94D1E" w:rsidRDefault="000F2917" w:rsidP="00812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A94D1E">
        <w:rPr>
          <w:b/>
          <w:spacing w:val="0"/>
          <w:sz w:val="24"/>
          <w:szCs w:val="24"/>
        </w:rPr>
        <w:t>«Союз архитекторов России»</w:t>
      </w:r>
    </w:p>
    <w:p w:rsidR="000F2917" w:rsidRPr="00A94D1E" w:rsidRDefault="000F2917" w:rsidP="00B33963">
      <w:pPr>
        <w:rPr>
          <w:spacing w:val="0"/>
          <w:sz w:val="24"/>
          <w:szCs w:val="24"/>
        </w:rPr>
      </w:pPr>
    </w:p>
    <w:p w:rsidR="000F2917" w:rsidRPr="00F70615" w:rsidRDefault="000F2917" w:rsidP="00BD2C85">
      <w:pPr>
        <w:jc w:val="center"/>
        <w:rPr>
          <w:b/>
          <w:spacing w:val="0"/>
          <w:sz w:val="24"/>
          <w:szCs w:val="24"/>
        </w:rPr>
      </w:pPr>
      <w:smartTag w:uri="urn:schemas-microsoft-com:office:smarttags" w:element="place">
        <w:r w:rsidRPr="00F70615">
          <w:rPr>
            <w:b/>
            <w:spacing w:val="0"/>
            <w:sz w:val="24"/>
            <w:szCs w:val="24"/>
            <w:lang w:val="en-US"/>
          </w:rPr>
          <w:t>I</w:t>
        </w:r>
        <w:r w:rsidRPr="00F70615">
          <w:rPr>
            <w:b/>
            <w:spacing w:val="0"/>
            <w:sz w:val="24"/>
            <w:szCs w:val="24"/>
          </w:rPr>
          <w:t>.</w:t>
        </w:r>
      </w:smartTag>
      <w:r w:rsidRPr="00F70615">
        <w:rPr>
          <w:b/>
          <w:spacing w:val="0"/>
          <w:sz w:val="24"/>
          <w:szCs w:val="24"/>
        </w:rPr>
        <w:t xml:space="preserve"> ОБЩИЕ ПОЛОЖЕНИЯ</w:t>
      </w:r>
      <w:bookmarkStart w:id="0" w:name="_GoBack"/>
      <w:bookmarkEnd w:id="0"/>
    </w:p>
    <w:p w:rsidR="000F2917" w:rsidRPr="00A94D1E" w:rsidRDefault="000F2917" w:rsidP="00E55068">
      <w:pPr>
        <w:pStyle w:val="ListParagraph"/>
        <w:numPr>
          <w:ilvl w:val="1"/>
          <w:numId w:val="2"/>
        </w:numPr>
        <w:spacing w:before="120" w:after="0" w:line="240" w:lineRule="auto"/>
        <w:ind w:left="0" w:firstLine="0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Настоящее Положение разработано в соответствии с требованиями Устава Общероссийской творческой профессиональной общественной организации «Союз архитекторов России» (далее - Союз) и Устава общественной организации «Ассоциация ландшафтных архитекторов России (далее – Ассоциация).</w:t>
      </w:r>
    </w:p>
    <w:p w:rsidR="000F2917" w:rsidRPr="00A94D1E" w:rsidRDefault="000F2917" w:rsidP="006A0557">
      <w:pPr>
        <w:pStyle w:val="ListParagraph"/>
        <w:numPr>
          <w:ilvl w:val="1"/>
          <w:numId w:val="2"/>
        </w:numPr>
        <w:spacing w:before="120" w:after="0" w:line="240" w:lineRule="auto"/>
        <w:ind w:left="0" w:firstLine="0"/>
        <w:contextualSpacing w:val="0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Цели деятельности Совета по ландшафтной архитектуре Союза архитекторов России (далее – Совет) состоят в мониторинге и оценке результатов профессиональной деятельности в стране, формирование позиции и политике Союза и Ассоциации ландшафтных архитекторов путем обсуждений, обмена опытом и обобщений. Совет рассматривает вопросы профессиональной подготовки, распорядительные, нормативные, законодательные документы и другие вопросы, определяющие профессиональную практику, знакомит ландшафтных архитекторов с задачами экологического и эстетического подхода в практике проектирования, в контексте с окружающей средой, с целью создания устойчивого и доброжелательного города.</w:t>
      </w:r>
    </w:p>
    <w:p w:rsidR="000F2917" w:rsidRPr="00A94D1E" w:rsidRDefault="000F2917" w:rsidP="006A0557">
      <w:pPr>
        <w:pStyle w:val="ListParagraph"/>
        <w:numPr>
          <w:ilvl w:val="1"/>
          <w:numId w:val="2"/>
        </w:numPr>
        <w:spacing w:before="120" w:after="0" w:line="240" w:lineRule="auto"/>
        <w:ind w:left="0" w:firstLine="0"/>
        <w:contextualSpacing w:val="0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Для реализации решений Совета учреждена Ассоциация ландшафтных архитекторов России, общественное профессиональное объединение, в которое входят соответственно объединения ландшафтных архитекторов городов и округов России.</w:t>
      </w:r>
    </w:p>
    <w:p w:rsidR="000F2917" w:rsidRPr="00A94D1E" w:rsidRDefault="000F2917" w:rsidP="006A0557">
      <w:pPr>
        <w:pStyle w:val="ListParagraph"/>
        <w:numPr>
          <w:ilvl w:val="1"/>
          <w:numId w:val="2"/>
        </w:numPr>
        <w:spacing w:before="120" w:after="0" w:line="240" w:lineRule="auto"/>
        <w:ind w:left="0" w:firstLine="0"/>
        <w:contextualSpacing w:val="0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актами, а также Уставом Союза архитекторов России, Положением о профессиональных Советах Союза архитекторов России и Уставом общероссийской общественной организации «Ассоциация ландшафтных архитекторов России».</w:t>
      </w:r>
    </w:p>
    <w:p w:rsidR="000F2917" w:rsidRPr="00F70615" w:rsidRDefault="000F2917" w:rsidP="006A0557">
      <w:pPr>
        <w:spacing w:before="120"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F70615">
        <w:rPr>
          <w:b/>
          <w:spacing w:val="0"/>
          <w:sz w:val="24"/>
          <w:szCs w:val="24"/>
          <w:lang w:val="en-US"/>
        </w:rPr>
        <w:t>II</w:t>
      </w:r>
      <w:r w:rsidRPr="00F70615">
        <w:rPr>
          <w:b/>
          <w:spacing w:val="0"/>
          <w:sz w:val="24"/>
          <w:szCs w:val="24"/>
        </w:rPr>
        <w:t>. ФОРМИРОВАНИЕ СОВЕТА</w:t>
      </w:r>
    </w:p>
    <w:p w:rsidR="000F2917" w:rsidRPr="00A94D1E" w:rsidRDefault="000F2917" w:rsidP="006A0557">
      <w:pPr>
        <w:spacing w:before="120" w:after="0" w:line="240" w:lineRule="auto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 xml:space="preserve">2.1. Председатель Совета утверждается Правлением Союза по представлению Президента Союза. </w:t>
      </w:r>
    </w:p>
    <w:p w:rsidR="000F2917" w:rsidRPr="00A94D1E" w:rsidRDefault="000F2917" w:rsidP="006A0557">
      <w:pPr>
        <w:spacing w:before="120" w:after="0" w:line="240" w:lineRule="auto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2.2. Состав и численность членов Совета формируется по предложению Председателя Совета и утверждается Советом.</w:t>
      </w:r>
    </w:p>
    <w:p w:rsidR="000F2917" w:rsidRPr="00A94D1E" w:rsidRDefault="000F2917" w:rsidP="006A0557">
      <w:pPr>
        <w:spacing w:before="120" w:after="0" w:line="240" w:lineRule="auto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2.3.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0F2917" w:rsidRPr="00A94D1E" w:rsidRDefault="000F2917" w:rsidP="006A0557">
      <w:pPr>
        <w:spacing w:before="120" w:after="0" w:line="240" w:lineRule="auto"/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2.4. Положение о Совете разрабатывается Советом и утверждается Правлением Союза.</w:t>
      </w:r>
    </w:p>
    <w:p w:rsidR="000F2917" w:rsidRPr="00A94D1E" w:rsidRDefault="000F2917" w:rsidP="00B33963">
      <w:pPr>
        <w:rPr>
          <w:spacing w:val="0"/>
          <w:sz w:val="24"/>
          <w:szCs w:val="24"/>
        </w:rPr>
      </w:pPr>
    </w:p>
    <w:p w:rsidR="000F2917" w:rsidRPr="00F70615" w:rsidRDefault="000F2917" w:rsidP="00BD2C85">
      <w:pPr>
        <w:jc w:val="center"/>
        <w:rPr>
          <w:b/>
          <w:spacing w:val="0"/>
          <w:sz w:val="24"/>
          <w:szCs w:val="24"/>
        </w:rPr>
      </w:pPr>
      <w:r w:rsidRPr="00F70615">
        <w:rPr>
          <w:b/>
          <w:spacing w:val="0"/>
          <w:sz w:val="24"/>
          <w:szCs w:val="24"/>
          <w:lang w:val="en-US"/>
        </w:rPr>
        <w:t>III</w:t>
      </w:r>
      <w:r w:rsidRPr="00F70615">
        <w:rPr>
          <w:b/>
          <w:spacing w:val="0"/>
          <w:sz w:val="24"/>
          <w:szCs w:val="24"/>
        </w:rPr>
        <w:t>. ФОРМА РАБОТЫ СОВЕТА</w:t>
      </w:r>
    </w:p>
    <w:p w:rsidR="000F2917" w:rsidRPr="00A94D1E" w:rsidRDefault="000F2917" w:rsidP="000B02C8">
      <w:pPr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3.1. Совет разрабатывает и координирует план своей деятельности на предстоящий год для включения его в общий план работы Союза и Ассоциации, исходя из представлений о наиболее актуальных задачах профессии «ландшафтный архитектор».План утверждается на заседании Совета его решением.</w:t>
      </w:r>
    </w:p>
    <w:p w:rsidR="000F2917" w:rsidRPr="00A94D1E" w:rsidRDefault="000F2917" w:rsidP="000B02C8">
      <w:pPr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3.2. Деятельность Совета осуществляется в форме заседаний, на которых обсуждаются вопросы и темы, определенные планом работы Совета с ответственными за подготовку данной темы и результатом работы в виде протокола заседания. Протоколы рассылаются председателям региональных организаций Ассоциации и в Координационный Совет (референту по работе с профессиональными специализированными Советами.</w:t>
      </w:r>
    </w:p>
    <w:p w:rsidR="000F2917" w:rsidRPr="00A94D1E" w:rsidRDefault="000F2917" w:rsidP="000B02C8">
      <w:pPr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3.3. Заседания Совета проводятся не реже одного раза в квартал.</w:t>
      </w:r>
    </w:p>
    <w:p w:rsidR="000F2917" w:rsidRPr="00A94D1E" w:rsidRDefault="000F2917" w:rsidP="000B02C8">
      <w:pPr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3.4. В заседаниях Совета могут участвовать все желающие специалисты с правом участия в обсуждении рассматриваемых вопросов.</w:t>
      </w:r>
    </w:p>
    <w:p w:rsidR="000F2917" w:rsidRPr="00A94D1E" w:rsidRDefault="000F2917" w:rsidP="000B02C8">
      <w:pPr>
        <w:jc w:val="both"/>
        <w:rPr>
          <w:spacing w:val="0"/>
          <w:sz w:val="24"/>
          <w:szCs w:val="24"/>
        </w:rPr>
      </w:pPr>
      <w:r w:rsidRPr="00A94D1E">
        <w:rPr>
          <w:spacing w:val="0"/>
          <w:sz w:val="24"/>
          <w:szCs w:val="24"/>
        </w:rPr>
        <w:t>3.5. Для широкого участия членов Союза и членов Ассоциации в работе Совета информация о его заседаниях размещается на сайте Союза и Ассоциации.</w:t>
      </w:r>
    </w:p>
    <w:p w:rsidR="000F2917" w:rsidRPr="00A94D1E" w:rsidRDefault="000F2917" w:rsidP="00B33963">
      <w:pPr>
        <w:rPr>
          <w:spacing w:val="0"/>
          <w:sz w:val="24"/>
          <w:szCs w:val="24"/>
        </w:rPr>
      </w:pPr>
    </w:p>
    <w:sectPr w:rsidR="000F2917" w:rsidRPr="00A94D1E" w:rsidSect="00A94D1E">
      <w:footerReference w:type="default" r:id="rId7"/>
      <w:headerReference w:type="firs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17" w:rsidRDefault="000F2917" w:rsidP="000634A0">
      <w:pPr>
        <w:spacing w:after="0" w:line="240" w:lineRule="auto"/>
      </w:pPr>
      <w:r>
        <w:separator/>
      </w:r>
    </w:p>
  </w:endnote>
  <w:endnote w:type="continuationSeparator" w:id="1">
    <w:p w:rsidR="000F2917" w:rsidRDefault="000F2917" w:rsidP="0006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7" w:rsidRDefault="000F291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F2917" w:rsidRDefault="000F2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17" w:rsidRDefault="000F2917" w:rsidP="000634A0">
      <w:pPr>
        <w:spacing w:after="0" w:line="240" w:lineRule="auto"/>
      </w:pPr>
      <w:r>
        <w:separator/>
      </w:r>
    </w:p>
  </w:footnote>
  <w:footnote w:type="continuationSeparator" w:id="1">
    <w:p w:rsidR="000F2917" w:rsidRDefault="000F2917" w:rsidP="0006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17" w:rsidRDefault="000F291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0F2917" w:rsidRDefault="000F2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6D7"/>
    <w:multiLevelType w:val="multilevel"/>
    <w:tmpl w:val="2A9C1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317BE9"/>
    <w:multiLevelType w:val="hybridMultilevel"/>
    <w:tmpl w:val="B2C6FD76"/>
    <w:lvl w:ilvl="0" w:tplc="703898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97743"/>
    <w:multiLevelType w:val="multilevel"/>
    <w:tmpl w:val="2A9C1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BC1904"/>
    <w:multiLevelType w:val="hybridMultilevel"/>
    <w:tmpl w:val="7E085E7C"/>
    <w:lvl w:ilvl="0" w:tplc="894212E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6BD0B0B"/>
    <w:multiLevelType w:val="hybridMultilevel"/>
    <w:tmpl w:val="BEB00D38"/>
    <w:lvl w:ilvl="0" w:tplc="C8C60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42A0C"/>
    <w:multiLevelType w:val="hybridMultilevel"/>
    <w:tmpl w:val="6FEE85F0"/>
    <w:lvl w:ilvl="0" w:tplc="DCDC68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F3"/>
    <w:rsid w:val="000015F3"/>
    <w:rsid w:val="000634A0"/>
    <w:rsid w:val="000B02C8"/>
    <w:rsid w:val="000C2EE9"/>
    <w:rsid w:val="000F2917"/>
    <w:rsid w:val="00123C09"/>
    <w:rsid w:val="002C495C"/>
    <w:rsid w:val="00332DD1"/>
    <w:rsid w:val="003B665F"/>
    <w:rsid w:val="00505D12"/>
    <w:rsid w:val="006A0557"/>
    <w:rsid w:val="008121AA"/>
    <w:rsid w:val="00987A26"/>
    <w:rsid w:val="00A63086"/>
    <w:rsid w:val="00A94D1E"/>
    <w:rsid w:val="00B10A63"/>
    <w:rsid w:val="00B33963"/>
    <w:rsid w:val="00BD2C85"/>
    <w:rsid w:val="00BD571F"/>
    <w:rsid w:val="00C12E2B"/>
    <w:rsid w:val="00CB22FE"/>
    <w:rsid w:val="00CC5502"/>
    <w:rsid w:val="00E55068"/>
    <w:rsid w:val="00E662E6"/>
    <w:rsid w:val="00F70615"/>
    <w:rsid w:val="00F74078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1F"/>
    <w:pPr>
      <w:spacing w:after="160" w:line="259" w:lineRule="auto"/>
    </w:pPr>
    <w:rPr>
      <w:color w:val="000000"/>
      <w:spacing w:val="140"/>
      <w:kern w:val="24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665F"/>
    <w:pPr>
      <w:ind w:left="720"/>
      <w:contextualSpacing/>
    </w:pPr>
  </w:style>
  <w:style w:type="paragraph" w:styleId="NoSpacing">
    <w:name w:val="No Spacing"/>
    <w:uiPriority w:val="99"/>
    <w:qFormat/>
    <w:rsid w:val="008121AA"/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0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4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4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Николаевна</dc:creator>
  <cp:keywords/>
  <dc:description/>
  <cp:lastModifiedBy>user</cp:lastModifiedBy>
  <cp:revision>6</cp:revision>
  <dcterms:created xsi:type="dcterms:W3CDTF">2021-04-21T14:16:00Z</dcterms:created>
  <dcterms:modified xsi:type="dcterms:W3CDTF">2021-04-26T11:38:00Z</dcterms:modified>
</cp:coreProperties>
</file>