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5" w14:textId="7E05FCE3" w:rsidR="002F6118" w:rsidRDefault="00912D48" w:rsidP="00912D48">
      <w:pPr>
        <w:spacing w:before="240" w:after="240"/>
      </w:pPr>
      <w:r>
        <w:t xml:space="preserve">Деловая программа из мероприятий, в которых принимают участие датские дизайнеры, представители фабрик, русские дизайнеры, преподаватели Академии </w:t>
      </w:r>
      <w:proofErr w:type="spellStart"/>
      <w:r>
        <w:t>Штиглица</w:t>
      </w:r>
      <w:proofErr w:type="spellEnd"/>
      <w:r w:rsidR="00943F9B">
        <w:rPr>
          <w:lang w:val="ru-RU"/>
        </w:rPr>
        <w:t>, преподаватели школ дизайна</w:t>
      </w:r>
      <w:r>
        <w:t>. В программе – семина</w:t>
      </w:r>
      <w:r w:rsidR="002D7F88">
        <w:t>ры, круглые столы</w:t>
      </w:r>
      <w:r>
        <w:t>.</w:t>
      </w:r>
    </w:p>
    <w:p w14:paraId="00000006" w14:textId="77777777" w:rsidR="002F6118" w:rsidRDefault="00912D48">
      <w:pPr>
        <w:spacing w:before="240" w:after="240"/>
        <w:rPr>
          <w:b/>
        </w:rPr>
      </w:pPr>
      <w:r>
        <w:rPr>
          <w:b/>
        </w:rPr>
        <w:t>Продолжительность – 3 дня:</w:t>
      </w:r>
    </w:p>
    <w:p w14:paraId="00000007" w14:textId="318117F6" w:rsidR="002F6118" w:rsidRDefault="00912D48">
      <w:pPr>
        <w:spacing w:before="240" w:after="240"/>
      </w:pPr>
      <w:r>
        <w:t xml:space="preserve">Пятница 20 сентября. </w:t>
      </w:r>
      <w:r>
        <w:rPr>
          <w:lang w:val="ru-RU"/>
        </w:rPr>
        <w:t>Закрытое о</w:t>
      </w:r>
      <w:proofErr w:type="spellStart"/>
      <w:r>
        <w:t>ткрытие</w:t>
      </w:r>
      <w:proofErr w:type="spellEnd"/>
      <w:r>
        <w:t xml:space="preserve"> мероприятия. Место Большой зал Академии им. </w:t>
      </w:r>
      <w:proofErr w:type="spellStart"/>
      <w:r>
        <w:t>Штиглица</w:t>
      </w:r>
      <w:proofErr w:type="spellEnd"/>
      <w:r>
        <w:t>; Круглый стол пройдет в зале Генриха II.</w:t>
      </w:r>
    </w:p>
    <w:p w14:paraId="00000008" w14:textId="77777777" w:rsidR="002F6118" w:rsidRDefault="00912D48">
      <w:pPr>
        <w:spacing w:before="240" w:after="240"/>
      </w:pPr>
      <w:r>
        <w:t xml:space="preserve">Суббота 21 сентября – пять семинаров, экспозиция. Место Большой зал Академии им. </w:t>
      </w:r>
      <w:proofErr w:type="spellStart"/>
      <w:r>
        <w:t>Штиглица</w:t>
      </w:r>
      <w:proofErr w:type="spellEnd"/>
      <w:r>
        <w:t>;</w:t>
      </w:r>
    </w:p>
    <w:p w14:paraId="0000000A" w14:textId="4C6C2436" w:rsidR="002F6118" w:rsidRDefault="00912D48" w:rsidP="00912D48">
      <w:pPr>
        <w:spacing w:before="240" w:after="240"/>
      </w:pPr>
      <w:r>
        <w:t xml:space="preserve">Воскресенье 22 сентября – </w:t>
      </w:r>
      <w:r w:rsidR="009B12AC">
        <w:rPr>
          <w:lang w:val="ru-RU"/>
        </w:rPr>
        <w:t>шесть</w:t>
      </w:r>
      <w:r>
        <w:t xml:space="preserve"> семинаров, экспозиция. Место Большой зал Академии </w:t>
      </w:r>
    </w:p>
    <w:p w14:paraId="0000000B" w14:textId="77777777" w:rsidR="002F6118" w:rsidRDefault="00912D48">
      <w:pPr>
        <w:spacing w:before="240" w:after="240"/>
      </w:pPr>
      <w:r>
        <w:t xml:space="preserve"> </w:t>
      </w:r>
    </w:p>
    <w:p w14:paraId="0000000C" w14:textId="77777777" w:rsidR="002F6118" w:rsidRDefault="00912D48">
      <w:pPr>
        <w:spacing w:before="240" w:after="240"/>
        <w:rPr>
          <w:b/>
          <w:color w:val="44546A"/>
        </w:rPr>
      </w:pPr>
      <w:r>
        <w:rPr>
          <w:b/>
          <w:color w:val="44546A"/>
        </w:rPr>
        <w:t>Деловая программа.</w:t>
      </w:r>
    </w:p>
    <w:p w14:paraId="0000000D" w14:textId="77777777" w:rsidR="002F6118" w:rsidRDefault="00912D48">
      <w:pPr>
        <w:spacing w:before="240" w:after="240"/>
        <w:rPr>
          <w:b/>
          <w:color w:val="44546A"/>
        </w:rPr>
      </w:pPr>
      <w:r>
        <w:rPr>
          <w:b/>
          <w:color w:val="44546A"/>
        </w:rPr>
        <w:t>20 сентября.</w:t>
      </w:r>
    </w:p>
    <w:p w14:paraId="0000000E" w14:textId="77777777" w:rsidR="002F6118" w:rsidRDefault="00912D4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17.00 – 19.00.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Круглый стол "Датский дизайн в России. Взаимодействие двух стран на фоне общемировых тенденций в индустрии предметного дизайна и дизайна среды".</w:t>
      </w:r>
    </w:p>
    <w:p w14:paraId="00000017" w14:textId="4108A61E" w:rsidR="002F6118" w:rsidRPr="00912D48" w:rsidRDefault="00912D48" w:rsidP="00912D4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2F6118" w:rsidRDefault="00912D48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 сентября.</w:t>
      </w:r>
    </w:p>
    <w:p w14:paraId="00000021" w14:textId="16D516A5" w:rsidR="002F6118" w:rsidRPr="00943F9B" w:rsidRDefault="00912D4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943F9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43F9B">
        <w:rPr>
          <w:rFonts w:ascii="Times New Roman" w:eastAsia="Times New Roman" w:hAnsi="Times New Roman" w:cs="Times New Roman"/>
          <w:b/>
          <w:sz w:val="24"/>
          <w:szCs w:val="24"/>
        </w:rPr>
        <w:t>2.00 -14.00</w:t>
      </w:r>
      <w:r w:rsidRPr="00943F9B">
        <w:rPr>
          <w:rFonts w:ascii="Times New Roman" w:eastAsia="Times New Roman" w:hAnsi="Times New Roman" w:cs="Times New Roman"/>
          <w:sz w:val="24"/>
          <w:szCs w:val="24"/>
        </w:rPr>
        <w:t xml:space="preserve"> Круглый стол «Феномен современного дизайна Дании и его влияние на развитие дизайна жилых интерьеров».</w:t>
      </w:r>
    </w:p>
    <w:p w14:paraId="00000025" w14:textId="1478BA62" w:rsidR="002F6118" w:rsidRDefault="00912D4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943F9B">
        <w:rPr>
          <w:rFonts w:ascii="Times New Roman" w:eastAsia="Times New Roman" w:hAnsi="Times New Roman" w:cs="Times New Roman"/>
          <w:b/>
          <w:sz w:val="24"/>
          <w:szCs w:val="24"/>
        </w:rPr>
        <w:t>14.00 – 15.00</w:t>
      </w:r>
      <w:r w:rsidRPr="00943F9B">
        <w:rPr>
          <w:rFonts w:ascii="Times New Roman" w:eastAsia="Times New Roman" w:hAnsi="Times New Roman" w:cs="Times New Roman"/>
          <w:sz w:val="24"/>
          <w:szCs w:val="24"/>
        </w:rPr>
        <w:t xml:space="preserve"> Круглый стол «Использование ассортимента датских фабрик при создании современных интерьерных решений».</w:t>
      </w:r>
    </w:p>
    <w:p w14:paraId="46C39217" w14:textId="57CBF346" w:rsidR="002D7F88" w:rsidRDefault="002D7F88" w:rsidP="002D7F8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15.00 – 15.3</w:t>
      </w:r>
      <w:r w:rsidR="00912D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Семинар «От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минималистичных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графических линий до скульптурной эстетики в датском дизайне»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0854EEFB" w:rsidR="002F6118" w:rsidRDefault="002D7F8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15.30 – 16.00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</w:t>
      </w:r>
      <w:r w:rsidR="00611F7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12D48">
        <w:rPr>
          <w:rFonts w:ascii="Times New Roman" w:eastAsia="Times New Roman" w:hAnsi="Times New Roman" w:cs="Times New Roman"/>
          <w:sz w:val="24"/>
          <w:szCs w:val="24"/>
        </w:rPr>
        <w:t xml:space="preserve">нар «Эстетика простоты в датском дизайне». </w:t>
      </w:r>
    </w:p>
    <w:p w14:paraId="0000002E" w14:textId="4FDDD950" w:rsidR="002F6118" w:rsidRDefault="00912D4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16.00</w:t>
      </w:r>
      <w:r w:rsidR="002D7F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D7F88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Мастер-класс «Дизайн в скандинавском стиле: характерные черты и интересные идеи». </w:t>
      </w:r>
    </w:p>
    <w:p w14:paraId="00000032" w14:textId="21D78914" w:rsidR="002F6118" w:rsidRDefault="00912D48" w:rsidP="00912D48">
      <w:pPr>
        <w:spacing w:before="240"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17.00 – 18.00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Семинар «Путь развития продукта предметного дизайна. От идеи до бестселлера». </w:t>
      </w:r>
      <w:bookmarkStart w:id="0" w:name="_GoBack"/>
      <w:bookmarkEnd w:id="0"/>
    </w:p>
    <w:p w14:paraId="00000033" w14:textId="77777777" w:rsidR="002F6118" w:rsidRDefault="00912D4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D5FCAE" w14:textId="77777777" w:rsidR="00912D48" w:rsidRDefault="00912D48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2F6118" w:rsidRDefault="00912D48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22 сентября</w:t>
      </w:r>
    </w:p>
    <w:p w14:paraId="00000035" w14:textId="77777777" w:rsidR="002F6118" w:rsidRDefault="00912D4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C" w14:textId="580176EF" w:rsidR="002F6118" w:rsidRPr="00943F9B" w:rsidRDefault="00912D48" w:rsidP="00912D4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12.00</w:t>
      </w:r>
      <w:r w:rsidR="002D7F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D7F88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943F9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943F9B">
        <w:rPr>
          <w:rFonts w:ascii="Times New Roman" w:eastAsia="Times New Roman" w:hAnsi="Times New Roman" w:cs="Times New Roman"/>
          <w:sz w:val="24"/>
          <w:szCs w:val="24"/>
        </w:rPr>
        <w:t xml:space="preserve"> Круглый стол «Скандинавский дизайн в общественных интерьерах: особенности, тренды, практика». </w:t>
      </w:r>
    </w:p>
    <w:p w14:paraId="00000043" w14:textId="1EE446A5" w:rsidR="002F6118" w:rsidRPr="00943F9B" w:rsidRDefault="00912D48" w:rsidP="00912D4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943F9B">
        <w:rPr>
          <w:rFonts w:ascii="Times New Roman" w:eastAsia="Times New Roman" w:hAnsi="Times New Roman" w:cs="Times New Roman"/>
          <w:b/>
          <w:sz w:val="24"/>
          <w:szCs w:val="24"/>
        </w:rPr>
        <w:t>13.00</w:t>
      </w:r>
      <w:r w:rsidR="002D7F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D7F88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943F9B">
        <w:rPr>
          <w:rFonts w:ascii="Times New Roman" w:eastAsia="Times New Roman" w:hAnsi="Times New Roman" w:cs="Times New Roman"/>
          <w:b/>
          <w:sz w:val="24"/>
          <w:szCs w:val="24"/>
        </w:rPr>
        <w:t>14.00</w:t>
      </w:r>
      <w:r w:rsidRPr="00943F9B">
        <w:rPr>
          <w:rFonts w:ascii="Times New Roman" w:eastAsia="Times New Roman" w:hAnsi="Times New Roman" w:cs="Times New Roman"/>
          <w:sz w:val="24"/>
          <w:szCs w:val="24"/>
        </w:rPr>
        <w:t xml:space="preserve"> Семинар «Свет как инструмент датского дизайна». </w:t>
      </w:r>
    </w:p>
    <w:p w14:paraId="0000004B" w14:textId="52503AD3" w:rsidR="002F6118" w:rsidRPr="00943F9B" w:rsidRDefault="00912D48" w:rsidP="00912D48">
      <w:pPr>
        <w:spacing w:before="240"/>
        <w:rPr>
          <w:sz w:val="23"/>
          <w:szCs w:val="23"/>
        </w:rPr>
      </w:pPr>
      <w:r w:rsidRPr="00943F9B">
        <w:rPr>
          <w:rFonts w:ascii="Times New Roman" w:eastAsia="Times New Roman" w:hAnsi="Times New Roman" w:cs="Times New Roman"/>
          <w:b/>
          <w:sz w:val="24"/>
          <w:szCs w:val="24"/>
        </w:rPr>
        <w:t>14.00</w:t>
      </w:r>
      <w:r w:rsidR="002D7F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D7F88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943F9B">
        <w:rPr>
          <w:rFonts w:ascii="Times New Roman" w:eastAsia="Times New Roman" w:hAnsi="Times New Roman" w:cs="Times New Roman"/>
          <w:b/>
          <w:sz w:val="24"/>
          <w:szCs w:val="24"/>
        </w:rPr>
        <w:t>15.00</w:t>
      </w:r>
      <w:r w:rsidRPr="00943F9B">
        <w:rPr>
          <w:rFonts w:ascii="Times New Roman" w:eastAsia="Times New Roman" w:hAnsi="Times New Roman" w:cs="Times New Roman"/>
          <w:sz w:val="24"/>
          <w:szCs w:val="24"/>
        </w:rPr>
        <w:t xml:space="preserve"> Семинар «Воплощение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F9B">
        <w:rPr>
          <w:rFonts w:ascii="Times New Roman" w:eastAsia="Times New Roman" w:hAnsi="Times New Roman" w:cs="Times New Roman"/>
          <w:sz w:val="24"/>
          <w:szCs w:val="24"/>
        </w:rPr>
        <w:t xml:space="preserve">традиций датского дизайна в работах мировых дизайнеров, создающих общественные пространства». </w:t>
      </w:r>
      <w:r w:rsidRPr="00943F9B">
        <w:rPr>
          <w:sz w:val="23"/>
          <w:szCs w:val="23"/>
        </w:rPr>
        <w:t xml:space="preserve"> </w:t>
      </w:r>
    </w:p>
    <w:p w14:paraId="00000052" w14:textId="610294A2" w:rsidR="002F6118" w:rsidRDefault="00912D48" w:rsidP="00912D48">
      <w:pPr>
        <w:shd w:val="clear" w:color="auto" w:fill="FFFFFF"/>
        <w:spacing w:before="240"/>
        <w:rPr>
          <w:sz w:val="24"/>
          <w:szCs w:val="24"/>
        </w:rPr>
      </w:pPr>
      <w:r w:rsidRPr="00943F9B">
        <w:rPr>
          <w:rFonts w:ascii="Times New Roman" w:eastAsia="Times New Roman" w:hAnsi="Times New Roman" w:cs="Times New Roman"/>
          <w:b/>
          <w:sz w:val="24"/>
          <w:szCs w:val="24"/>
        </w:rPr>
        <w:t>15.00</w:t>
      </w:r>
      <w:r w:rsidR="002D7F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D7F88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943F9B">
        <w:rPr>
          <w:rFonts w:ascii="Times New Roman" w:eastAsia="Times New Roman" w:hAnsi="Times New Roman" w:cs="Times New Roman"/>
          <w:b/>
          <w:sz w:val="24"/>
          <w:szCs w:val="24"/>
        </w:rPr>
        <w:t>17.30</w:t>
      </w:r>
      <w:r w:rsidRPr="00943F9B">
        <w:rPr>
          <w:rFonts w:ascii="Times New Roman" w:eastAsia="Times New Roman" w:hAnsi="Times New Roman" w:cs="Times New Roman"/>
          <w:sz w:val="24"/>
          <w:szCs w:val="24"/>
        </w:rPr>
        <w:t xml:space="preserve"> Круглый стол «Датский дизайн как бизнес: истории успеха».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3" w14:textId="77777777" w:rsidR="002F6118" w:rsidRDefault="00912D4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4" w14:textId="77777777" w:rsidR="002F6118" w:rsidRDefault="00912D4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5" w14:textId="77777777" w:rsidR="002F6118" w:rsidRDefault="002F6118"/>
    <w:sectPr w:rsidR="002F611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F0536"/>
    <w:multiLevelType w:val="multilevel"/>
    <w:tmpl w:val="18722A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18"/>
    <w:rsid w:val="002D7F88"/>
    <w:rsid w:val="002F6118"/>
    <w:rsid w:val="004E1C11"/>
    <w:rsid w:val="00611F79"/>
    <w:rsid w:val="00912D48"/>
    <w:rsid w:val="00943F9B"/>
    <w:rsid w:val="009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3D52A-BC2A-4D0C-A582-AAD37711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2019-09-09T12:32:00Z</dcterms:created>
  <dcterms:modified xsi:type="dcterms:W3CDTF">2019-09-09T12:32:00Z</dcterms:modified>
</cp:coreProperties>
</file>